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14A909" w14:textId="77777777" w:rsidR="0061375A" w:rsidRPr="006C195D" w:rsidRDefault="0061375A" w:rsidP="0061375A">
      <w:pPr>
        <w:shd w:val="clear" w:color="auto" w:fill="FFFFFF"/>
        <w:bidi/>
        <w:spacing w:line="235" w:lineRule="atLeast"/>
        <w:rPr>
          <w:rFonts w:ascii="David" w:eastAsia="Times New Roman" w:hAnsi="David" w:cs="David"/>
          <w:b/>
          <w:bCs/>
          <w:color w:val="222222"/>
          <w:kern w:val="0"/>
          <w:sz w:val="24"/>
          <w:szCs w:val="24"/>
          <w:u w:val="single"/>
          <w:rtl/>
          <w14:ligatures w14:val="none"/>
        </w:rPr>
      </w:pPr>
      <w:r w:rsidRPr="0061375A">
        <w:rPr>
          <w:rFonts w:ascii="David" w:eastAsia="Times New Roman" w:hAnsi="David" w:cs="David"/>
          <w:b/>
          <w:bCs/>
          <w:color w:val="222222"/>
          <w:kern w:val="0"/>
          <w:sz w:val="24"/>
          <w:szCs w:val="24"/>
          <w:u w:val="single"/>
          <w:rtl/>
          <w14:ligatures w14:val="none"/>
        </w:rPr>
        <w:t xml:space="preserve">עו"ד סמאח דרויש </w:t>
      </w:r>
    </w:p>
    <w:p w14:paraId="3F084830" w14:textId="77777777" w:rsidR="0061375A" w:rsidRPr="006C195D" w:rsidRDefault="0061375A" w:rsidP="0061375A">
      <w:pPr>
        <w:shd w:val="clear" w:color="auto" w:fill="FFFFFF"/>
        <w:bidi/>
        <w:spacing w:line="235" w:lineRule="atLeast"/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</w:pPr>
      <w:r w:rsidRPr="006C195D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 xml:space="preserve">עורכת דין </w:t>
      </w:r>
      <w:r w:rsidRPr="0061375A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>בעלת ניסיון בתחום המשפט המנהלי, חוקתי, עבודה ומשפחה.</w:t>
      </w:r>
      <w:r w:rsidRPr="006C195D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 xml:space="preserve"> </w:t>
      </w:r>
    </w:p>
    <w:p w14:paraId="32C58B92" w14:textId="7CD0F000" w:rsidR="006C195D" w:rsidRPr="0061375A" w:rsidRDefault="0061375A" w:rsidP="006C195D">
      <w:pPr>
        <w:shd w:val="clear" w:color="auto" w:fill="FFFFFF"/>
        <w:bidi/>
        <w:spacing w:line="235" w:lineRule="atLeast"/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</w:pPr>
      <w:r w:rsidRPr="0061375A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>מנכ"לית המרכז לנפגעי גזענות</w:t>
      </w:r>
      <w:r w:rsidR="006C195D">
        <w:rPr>
          <w:rFonts w:ascii="David" w:eastAsia="Times New Roman" w:hAnsi="David" w:cs="David" w:hint="cs"/>
          <w:color w:val="222222"/>
          <w:kern w:val="0"/>
          <w:sz w:val="24"/>
          <w:szCs w:val="24"/>
          <w:rtl/>
          <w14:ligatures w14:val="none"/>
        </w:rPr>
        <w:t xml:space="preserve">, </w:t>
      </w:r>
      <w:r w:rsidRPr="006C195D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>מגשרת בהנהלת בתי המשפט ומרצה לגישור</w:t>
      </w:r>
      <w:r w:rsidR="006C195D">
        <w:rPr>
          <w:rFonts w:ascii="David" w:eastAsia="Times New Roman" w:hAnsi="David" w:cs="David" w:hint="cs"/>
          <w:color w:val="222222"/>
          <w:kern w:val="0"/>
          <w:sz w:val="24"/>
          <w:szCs w:val="24"/>
          <w:rtl/>
          <w14:ligatures w14:val="none"/>
        </w:rPr>
        <w:t xml:space="preserve">, בעבר </w:t>
      </w:r>
      <w:r w:rsidRPr="006C195D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 xml:space="preserve">עוזרת הוראה בבית ספר ללימודי חברה ומדיניות באוניברסיטת תל אביב . מנהלת ומובילה </w:t>
      </w:r>
      <w:r w:rsidR="006C195D">
        <w:rPr>
          <w:rFonts w:ascii="David" w:eastAsia="Times New Roman" w:hAnsi="David" w:cs="David" w:hint="cs"/>
          <w:color w:val="222222"/>
          <w:kern w:val="0"/>
          <w:sz w:val="24"/>
          <w:szCs w:val="24"/>
          <w:rtl/>
          <w14:ligatures w14:val="none"/>
        </w:rPr>
        <w:t xml:space="preserve">בארגונים שונים </w:t>
      </w:r>
      <w:r w:rsidRPr="0061375A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>משלחות הידברות לחו"ל בנושא הקונפליקט הישראלי פלסטיני תוך שימוש בכלים של יישוב סכסוכים וגישור.</w:t>
      </w:r>
      <w:r w:rsidRPr="006C195D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 xml:space="preserve"> </w:t>
      </w:r>
      <w:r w:rsidRPr="0061375A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>מרצה לאקטיביזם ושינוי חברתי במכללת אחווה.</w:t>
      </w:r>
      <w:r w:rsidR="006C195D">
        <w:rPr>
          <w:rFonts w:ascii="David" w:eastAsia="Times New Roman" w:hAnsi="David" w:cs="David" w:hint="cs"/>
          <w:color w:val="222222"/>
          <w:kern w:val="0"/>
          <w:sz w:val="24"/>
          <w:szCs w:val="24"/>
          <w:rtl/>
          <w14:ligatures w14:val="none"/>
        </w:rPr>
        <w:t xml:space="preserve"> מייסדת מרכז אידיאל לייעוץ ויישוב סכסוכים . </w:t>
      </w:r>
    </w:p>
    <w:p w14:paraId="61D3A87E" w14:textId="72EC6AC9" w:rsidR="0061375A" w:rsidRPr="006C195D" w:rsidRDefault="0061375A" w:rsidP="0061375A">
      <w:pPr>
        <w:shd w:val="clear" w:color="auto" w:fill="FFFFFF"/>
        <w:bidi/>
        <w:spacing w:line="235" w:lineRule="atLeast"/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</w:pPr>
      <w:r w:rsidRPr="0061375A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>בוגרת תואר ראשון במשפטים ותואר שני במדיניות ציבורית, ניהול סכסוכים וגישור באוניברסיטת תל אביב.</w:t>
      </w:r>
      <w:r w:rsidRPr="006C195D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 xml:space="preserve"> חברה בוועדת </w:t>
      </w:r>
      <w:r w:rsidR="006C195D" w:rsidRPr="006C195D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>בוררות ו</w:t>
      </w:r>
      <w:r w:rsidRPr="006C195D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>גישור</w:t>
      </w:r>
      <w:r w:rsidR="006C195D">
        <w:rPr>
          <w:rFonts w:ascii="David" w:eastAsia="Times New Roman" w:hAnsi="David" w:cs="David" w:hint="cs"/>
          <w:color w:val="222222"/>
          <w:kern w:val="0"/>
          <w:sz w:val="24"/>
          <w:szCs w:val="24"/>
          <w:rtl/>
          <w14:ligatures w14:val="none"/>
        </w:rPr>
        <w:t xml:space="preserve"> </w:t>
      </w:r>
      <w:r w:rsidR="006C195D" w:rsidRPr="006C195D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>ב</w:t>
      </w:r>
      <w:r w:rsidRPr="006C195D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 xml:space="preserve">לשכת עורכי הדין, </w:t>
      </w:r>
      <w:r w:rsidR="006C195D" w:rsidRPr="006C195D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>חברה בוועדת דיני משפחה ו</w:t>
      </w:r>
      <w:r w:rsidRPr="006C195D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>בוועדה הבין תרבותית בארגון המגשרים</w:t>
      </w:r>
      <w:r w:rsidR="006C195D" w:rsidRPr="006C195D">
        <w:rPr>
          <w:rFonts w:ascii="David" w:eastAsia="Times New Roman" w:hAnsi="David" w:cs="David"/>
          <w:color w:val="222222"/>
          <w:kern w:val="0"/>
          <w:sz w:val="24"/>
          <w:szCs w:val="24"/>
          <w:rtl/>
          <w14:ligatures w14:val="none"/>
        </w:rPr>
        <w:t xml:space="preserve"> בישראל. </w:t>
      </w:r>
    </w:p>
    <w:p w14:paraId="66A5021E" w14:textId="77777777" w:rsidR="006C195D" w:rsidRPr="0061375A" w:rsidRDefault="006C195D" w:rsidP="006C195D">
      <w:pPr>
        <w:shd w:val="clear" w:color="auto" w:fill="FFFFFF"/>
        <w:bidi/>
        <w:spacing w:line="235" w:lineRule="atLeast"/>
        <w:rPr>
          <w:rFonts w:ascii="Calibri" w:eastAsia="Times New Roman" w:hAnsi="Calibri" w:cs="Calibri"/>
          <w:color w:val="222222"/>
          <w:kern w:val="0"/>
          <w:rtl/>
          <w14:ligatures w14:val="none"/>
        </w:rPr>
      </w:pPr>
    </w:p>
    <w:p w14:paraId="4CF4F68A" w14:textId="77777777" w:rsidR="009B6191" w:rsidRDefault="009B6191" w:rsidP="0061375A">
      <w:pPr>
        <w:bidi/>
        <w:rPr>
          <w:rFonts w:hint="cs"/>
          <w:rtl/>
        </w:rPr>
      </w:pPr>
    </w:p>
    <w:sectPr w:rsidR="009B61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75A"/>
    <w:rsid w:val="0061375A"/>
    <w:rsid w:val="006C195D"/>
    <w:rsid w:val="009B6191"/>
    <w:rsid w:val="00C57489"/>
    <w:rsid w:val="00E2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ED6A6"/>
  <w15:chartTrackingRefBased/>
  <w15:docId w15:val="{6525BD5B-127B-4A0F-8294-AD64FB58B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7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7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75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7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75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7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7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7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7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75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7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75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75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75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7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7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7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7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7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7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7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7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75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75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75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75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17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105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Samah Darwish</dc:creator>
  <cp:keywords/>
  <dc:description/>
  <cp:lastModifiedBy>Samah Darwish</cp:lastModifiedBy>
  <cp:revision>1</cp:revision>
  <dcterms:created xsi:type="dcterms:W3CDTF">2024-09-08T08:30:00Z</dcterms:created>
  <dcterms:modified xsi:type="dcterms:W3CDTF">2024-09-08T08:54:00Z</dcterms:modified>
</cp:coreProperties>
</file>